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webp" ContentType="image/webp"/>
  <Override PartName="/word/media/image3.webp" ContentType="image/webp"/>
  <Override PartName="/word/media/image4.webp" ContentType="image/webp"/>
  <Override PartName="/word/media/image5.webp" ContentType="image/webp"/>
  <Override PartName="/word/media/image6.webp" ContentType="image/webp"/>
  <Override PartName="/word/media/image7.webp" ContentType="image/webp"/>
  <Override PartName="/word/media/image8.webp" ContentType="image/webp"/>
  <Override PartName="/word/media/image9.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督查调研及活动开展情况</w:t>
      </w:r>
    </w:p>
    <w:p>
      <w:pPr>
        <w:keepNext w:val="0"/>
        <w:keepLines w:val="0"/>
        <w:pageBreakBefore w:val="0"/>
        <w:widowControl w:val="0"/>
        <w:kinsoku/>
        <w:wordWrap/>
        <w:overflowPunct/>
        <w:topLinePunct w:val="0"/>
        <w:autoSpaceDE/>
        <w:autoSpaceDN/>
        <w:bidi w:val="0"/>
        <w:adjustRightInd/>
        <w:snapToGrid/>
        <w:spacing w:line="560" w:lineRule="exact"/>
        <w:ind w:firstLine="510" w:firstLineChars="200"/>
        <w:textAlignment w:val="auto"/>
        <w:rPr>
          <w:rFonts w:hint="eastAsia" w:ascii="Microsoft YaHei UI" w:hAnsi="Microsoft YaHei UI" w:eastAsia="Microsoft YaHei UI" w:cs="Microsoft YaHei UI"/>
          <w:i w:val="0"/>
          <w:iCs w:val="0"/>
          <w:caps w:val="0"/>
          <w:spacing w:val="8"/>
          <w:sz w:val="25"/>
          <w:szCs w:val="25"/>
        </w:rPr>
      </w:pPr>
      <w:r>
        <w:rPr>
          <w:rFonts w:hint="eastAsia" w:ascii="宋体" w:hAnsi="宋体" w:eastAsia="宋体" w:cs="宋体"/>
          <w:i w:val="0"/>
          <w:iCs w:val="0"/>
          <w:caps w:val="0"/>
          <w:spacing w:val="0"/>
          <w:sz w:val="25"/>
          <w:szCs w:val="25"/>
          <w:u w:val="none"/>
          <w:bdr w:val="none" w:color="auto" w:sz="0" w:space="0"/>
          <w:shd w:val="clear" w:fill="FFFFFF"/>
        </w:rPr>
        <w:t>4月8日至9日，云山镇政府邀请省农技总站专家到云山镇开展科技服务活动。</w:t>
      </w:r>
      <w:r>
        <w:rPr>
          <w:rFonts w:ascii="Arial" w:hAnsi="Arial" w:eastAsia="宋体" w:cs="Arial"/>
          <w:i w:val="0"/>
          <w:iCs w:val="0"/>
          <w:caps w:val="0"/>
          <w:spacing w:val="0"/>
          <w:sz w:val="25"/>
          <w:szCs w:val="25"/>
          <w:u w:val="none"/>
          <w:bdr w:val="none" w:color="auto" w:sz="0" w:space="0"/>
          <w:shd w:val="clear" w:fill="FFFFFF"/>
        </w:rPr>
        <w:t>此次培训，让农民群众更进一步把科学的种植管理理念融入传统的种植方式中，有力提</w:t>
      </w:r>
      <w:bookmarkStart w:id="0" w:name="_GoBack"/>
      <w:bookmarkEnd w:id="0"/>
      <w:r>
        <w:rPr>
          <w:rFonts w:ascii="Arial" w:hAnsi="Arial" w:eastAsia="宋体" w:cs="Arial"/>
          <w:i w:val="0"/>
          <w:iCs w:val="0"/>
          <w:caps w:val="0"/>
          <w:spacing w:val="0"/>
          <w:sz w:val="25"/>
          <w:szCs w:val="25"/>
          <w:u w:val="none"/>
          <w:bdr w:val="none" w:color="auto" w:sz="0" w:space="0"/>
          <w:shd w:val="clear" w:fill="FFFFFF"/>
        </w:rPr>
        <w:t>升了农业生产水平。大家纷纷表示，活动紧密结合实际、内容丰富、形式多样，获益匪浅。</w:t>
      </w:r>
    </w:p>
    <w:p>
      <w:pPr>
        <w:keepNext w:val="0"/>
        <w:keepLines w:val="0"/>
        <w:widowControl/>
        <w:suppressLineNumbers w:val="0"/>
        <w:jc w:val="left"/>
        <w:rPr>
          <w:rFonts w:ascii="宋体" w:hAnsi="宋体" w:eastAsia="宋体" w:cs="宋体"/>
          <w:kern w:val="0"/>
          <w:sz w:val="25"/>
          <w:szCs w:val="25"/>
          <w:bdr w:val="none" w:color="auto" w:sz="0" w:space="0"/>
          <w:lang w:val="en-US" w:eastAsia="zh-CN" w:bidi="ar"/>
        </w:rPr>
      </w:pPr>
      <w:r>
        <w:rPr>
          <w:rFonts w:ascii="宋体" w:hAnsi="宋体" w:eastAsia="宋体" w:cs="宋体"/>
          <w:kern w:val="0"/>
          <w:sz w:val="24"/>
          <w:szCs w:val="24"/>
          <w:lang w:val="en-US" w:eastAsia="zh-CN" w:bidi="ar"/>
        </w:rPr>
        <w:drawing>
          <wp:inline distT="0" distB="0" distL="114300" distR="114300">
            <wp:extent cx="5739130" cy="3230880"/>
            <wp:effectExtent l="0" t="0" r="13970" b="762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5739130" cy="3230880"/>
                    </a:xfrm>
                    <a:prstGeom prst="rect">
                      <a:avLst/>
                    </a:prstGeom>
                    <a:noFill/>
                    <a:ln w="9525">
                      <a:noFill/>
                    </a:ln>
                  </pic:spPr>
                </pic:pic>
              </a:graphicData>
            </a:graphic>
          </wp:inline>
        </w:drawing>
      </w:r>
      <w:r>
        <w:rPr>
          <w:rFonts w:ascii="宋体" w:hAnsi="宋体" w:eastAsia="宋体" w:cs="宋体"/>
          <w:kern w:val="0"/>
          <w:sz w:val="24"/>
          <w:szCs w:val="24"/>
          <w:lang w:val="en-US" w:eastAsia="zh-CN" w:bidi="ar"/>
        </w:rPr>
        <w:drawing>
          <wp:inline distT="0" distB="0" distL="114300" distR="114300">
            <wp:extent cx="5738495" cy="3230245"/>
            <wp:effectExtent l="0" t="0" r="14605" b="8255"/>
            <wp:docPr id="8"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IMG_257"/>
                    <pic:cNvPicPr>
                      <a:picLocks noChangeAspect="1"/>
                    </pic:cNvPicPr>
                  </pic:nvPicPr>
                  <pic:blipFill>
                    <a:blip r:embed="rId5"/>
                    <a:stretch>
                      <a:fillRect/>
                    </a:stretch>
                  </pic:blipFill>
                  <pic:spPr>
                    <a:xfrm>
                      <a:off x="0" y="0"/>
                      <a:ext cx="5738495" cy="3230245"/>
                    </a:xfrm>
                    <a:prstGeom prst="rect">
                      <a:avLst/>
                    </a:prstGeom>
                    <a:noFill/>
                    <a:ln w="9525">
                      <a:noFill/>
                    </a:ln>
                  </pic:spPr>
                </pic:pic>
              </a:graphicData>
            </a:graphic>
          </wp:inline>
        </w:drawing>
      </w:r>
      <w:r>
        <w:rPr>
          <w:rFonts w:ascii="宋体" w:hAnsi="宋体" w:eastAsia="宋体" w:cs="宋体"/>
          <w:kern w:val="0"/>
          <w:sz w:val="24"/>
          <w:szCs w:val="24"/>
          <w:lang w:val="en-US" w:eastAsia="zh-CN" w:bidi="ar"/>
        </w:rPr>
        <w:t>​</w:t>
      </w:r>
      <w:r>
        <w:rPr>
          <w:rFonts w:ascii="宋体" w:hAnsi="宋体" w:eastAsia="宋体" w:cs="宋体"/>
          <w:kern w:val="0"/>
          <w:sz w:val="25"/>
          <w:szCs w:val="25"/>
          <w:bdr w:val="none" w:color="auto" w:sz="0" w:space="0"/>
          <w:lang w:val="en-US" w:eastAsia="zh-CN" w:bidi="ar"/>
        </w:rPr>
        <w:drawing>
          <wp:inline distT="0" distB="0" distL="114300" distR="114300">
            <wp:extent cx="5583555" cy="3143885"/>
            <wp:effectExtent l="0" t="0" r="17145" b="18415"/>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6"/>
                    <a:stretch>
                      <a:fillRect/>
                    </a:stretch>
                  </pic:blipFill>
                  <pic:spPr>
                    <a:xfrm>
                      <a:off x="0" y="0"/>
                      <a:ext cx="5583555" cy="3143885"/>
                    </a:xfrm>
                    <a:prstGeom prst="rect">
                      <a:avLst/>
                    </a:prstGeom>
                    <a:noFill/>
                    <a:ln w="9525">
                      <a:noFill/>
                    </a:ln>
                  </pic:spPr>
                </pic:pic>
              </a:graphicData>
            </a:graphic>
          </wp:inline>
        </w:drawing>
      </w:r>
    </w:p>
    <w:p>
      <w:pPr>
        <w:keepNext w:val="0"/>
        <w:keepLines w:val="0"/>
        <w:widowControl/>
        <w:suppressLineNumbers w:val="0"/>
        <w:jc w:val="left"/>
        <w:rPr>
          <w:rFonts w:ascii="宋体" w:hAnsi="宋体" w:eastAsia="宋体" w:cs="宋体"/>
          <w:kern w:val="0"/>
          <w:sz w:val="25"/>
          <w:szCs w:val="25"/>
          <w:bdr w:val="none" w:color="auto" w:sz="0" w:space="0"/>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5"/>
          <w:szCs w:val="25"/>
          <w:bdr w:val="none" w:color="auto" w:sz="0" w:space="0"/>
          <w:lang w:val="en-US" w:eastAsia="zh-CN" w:bidi="ar"/>
        </w:rPr>
        <w:t>​</w:t>
      </w:r>
      <w:r>
        <w:rPr>
          <w:rFonts w:ascii="Arial" w:hAnsi="Arial" w:eastAsia="宋体" w:cs="Arial"/>
          <w:i w:val="0"/>
          <w:iCs w:val="0"/>
          <w:caps w:val="0"/>
          <w:spacing w:val="0"/>
          <w:sz w:val="25"/>
          <w:szCs w:val="25"/>
          <w:u w:val="none"/>
          <w:shd w:val="clear" w:fill="FFFFFF"/>
          <w:lang w:val="en-US" w:eastAsia="zh-CN"/>
        </w:rPr>
        <w:t>相</w:t>
      </w:r>
      <w:r>
        <w:rPr>
          <w:rFonts w:hint="eastAsia" w:ascii="Arial" w:hAnsi="Arial" w:eastAsia="宋体" w:cs="Arial"/>
          <w:i w:val="0"/>
          <w:iCs w:val="0"/>
          <w:caps w:val="0"/>
          <w:spacing w:val="0"/>
          <w:sz w:val="25"/>
          <w:szCs w:val="25"/>
          <w:u w:val="none"/>
          <w:shd w:val="clear" w:fill="FFFFFF"/>
          <w:lang w:val="en-US" w:eastAsia="zh-CN"/>
        </w:rPr>
        <w:t>约桃乡秦安，感受美丽田园。4月13日下午，2024年甘肃秦安桃花会刘坪镇桃花堡景区演出现场，云山镇精心策划，积极组织60余名学校师生参加文艺节目汇演，助力秦安桃花会火热出圈。</w:t>
      </w:r>
      <w:r>
        <w:rPr>
          <w:rFonts w:ascii="宋体" w:hAnsi="宋体" w:eastAsia="宋体" w:cs="宋体"/>
          <w:kern w:val="0"/>
          <w:sz w:val="24"/>
          <w:szCs w:val="24"/>
          <w:lang w:val="en-US" w:eastAsia="zh-CN" w:bidi="ar"/>
        </w:rPr>
        <w:drawing>
          <wp:inline distT="0" distB="0" distL="114300" distR="114300">
            <wp:extent cx="5552440" cy="3559175"/>
            <wp:effectExtent l="0" t="0" r="10160" b="3175"/>
            <wp:docPr id="6"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9"/>
                    <pic:cNvPicPr>
                      <a:picLocks noChangeAspect="1"/>
                    </pic:cNvPicPr>
                  </pic:nvPicPr>
                  <pic:blipFill>
                    <a:blip r:embed="rId7"/>
                    <a:stretch>
                      <a:fillRect/>
                    </a:stretch>
                  </pic:blipFill>
                  <pic:spPr>
                    <a:xfrm>
                      <a:off x="0" y="0"/>
                      <a:ext cx="5552440" cy="3559175"/>
                    </a:xfrm>
                    <a:prstGeom prst="rect">
                      <a:avLst/>
                    </a:prstGeom>
                    <a:noFill/>
                    <a:ln w="9525">
                      <a:noFill/>
                    </a:ln>
                  </pic:spPr>
                </pic:pic>
              </a:graphicData>
            </a:graphic>
          </wp:inline>
        </w:drawing>
      </w:r>
      <w:r>
        <w:rPr>
          <w:rFonts w:ascii="宋体" w:hAnsi="宋体" w:eastAsia="宋体" w:cs="宋体"/>
          <w:kern w:val="0"/>
          <w:sz w:val="24"/>
          <w:szCs w:val="24"/>
          <w:lang w:val="en-US" w:eastAsia="zh-CN" w:bidi="ar"/>
        </w:rPr>
        <w:t>​</w:t>
      </w: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hint="eastAsia" w:ascii="仿宋_GB2312" w:hAnsi="仿宋_GB2312" w:eastAsia="仿宋_GB2312" w:cs="仿宋_GB2312"/>
          <w:sz w:val="32"/>
          <w:szCs w:val="32"/>
        </w:rPr>
      </w:pPr>
      <w:r>
        <w:rPr>
          <w:rFonts w:ascii="宋体" w:hAnsi="宋体" w:eastAsia="宋体" w:cs="宋体"/>
          <w:kern w:val="0"/>
          <w:sz w:val="24"/>
          <w:szCs w:val="24"/>
          <w:lang w:val="en-US" w:eastAsia="zh-CN" w:bidi="ar"/>
        </w:rPr>
        <w:drawing>
          <wp:inline distT="0" distB="0" distL="114300" distR="114300">
            <wp:extent cx="5648325" cy="3765550"/>
            <wp:effectExtent l="0" t="0" r="9525" b="6350"/>
            <wp:docPr id="10"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IMG_260"/>
                    <pic:cNvPicPr>
                      <a:picLocks noChangeAspect="1"/>
                    </pic:cNvPicPr>
                  </pic:nvPicPr>
                  <pic:blipFill>
                    <a:blip r:embed="rId8"/>
                    <a:stretch>
                      <a:fillRect/>
                    </a:stretch>
                  </pic:blipFill>
                  <pic:spPr>
                    <a:xfrm>
                      <a:off x="0" y="0"/>
                      <a:ext cx="5648325" cy="3765550"/>
                    </a:xfrm>
                    <a:prstGeom prst="rect">
                      <a:avLst/>
                    </a:prstGeom>
                    <a:noFill/>
                    <a:ln w="9525">
                      <a:noFill/>
                    </a:ln>
                  </pic:spPr>
                </pic:pic>
              </a:graphicData>
            </a:graphic>
          </wp:inline>
        </w:drawing>
      </w:r>
      <w:r>
        <w:rPr>
          <w:rFonts w:ascii="宋体" w:hAnsi="宋体" w:eastAsia="宋体" w:cs="宋体"/>
          <w:kern w:val="0"/>
          <w:sz w:val="24"/>
          <w:szCs w:val="24"/>
          <w:lang w:val="en-US" w:eastAsia="zh-CN" w:bidi="ar"/>
        </w:rPr>
        <w:t>​</w:t>
      </w:r>
    </w:p>
    <w:p>
      <w:pPr>
        <w:keepNext w:val="0"/>
        <w:keepLines w:val="0"/>
        <w:widowControl/>
        <w:suppressLineNumbers w:val="0"/>
        <w:jc w:val="center"/>
        <w:rPr>
          <w:rFonts w:hint="eastAsia" w:ascii="Arial" w:hAnsi="Arial" w:eastAsia="宋体" w:cs="Arial"/>
          <w:i w:val="0"/>
          <w:iCs w:val="0"/>
          <w:caps w:val="0"/>
          <w:spacing w:val="0"/>
          <w:sz w:val="25"/>
          <w:szCs w:val="25"/>
          <w:u w:val="none"/>
          <w:shd w:val="clear" w:fill="FFFFFF"/>
          <w:lang w:val="en-US" w:eastAsia="zh-CN"/>
        </w:rPr>
      </w:pPr>
      <w:r>
        <w:rPr>
          <w:rFonts w:hint="eastAsia" w:ascii="Arial" w:hAnsi="Arial" w:eastAsia="宋体" w:cs="Arial"/>
          <w:i w:val="0"/>
          <w:iCs w:val="0"/>
          <w:caps w:val="0"/>
          <w:spacing w:val="0"/>
          <w:sz w:val="25"/>
          <w:szCs w:val="25"/>
          <w:u w:val="none"/>
          <w:shd w:val="clear" w:fill="FFFFFF"/>
          <w:lang w:val="en-US" w:eastAsia="zh-CN"/>
        </w:rPr>
        <w:t>会议部署</w:t>
      </w:r>
    </w:p>
    <w:p>
      <w:pPr>
        <w:keepNext w:val="0"/>
        <w:keepLines w:val="0"/>
        <w:widowControl/>
        <w:suppressLineNumbers w:val="0"/>
        <w:ind w:firstLine="500" w:firstLineChars="200"/>
        <w:jc w:val="left"/>
        <w:rPr>
          <w:rFonts w:hint="eastAsia" w:ascii="Arial" w:hAnsi="Arial" w:eastAsia="宋体" w:cs="Arial"/>
          <w:i w:val="0"/>
          <w:iCs w:val="0"/>
          <w:caps w:val="0"/>
          <w:spacing w:val="0"/>
          <w:sz w:val="25"/>
          <w:szCs w:val="25"/>
          <w:u w:val="none"/>
          <w:shd w:val="clear" w:fill="FFFFFF"/>
          <w:lang w:val="en-US" w:eastAsia="zh-CN"/>
        </w:rPr>
      </w:pPr>
      <w:r>
        <w:rPr>
          <w:rFonts w:hint="eastAsia" w:ascii="Arial" w:hAnsi="Arial" w:eastAsia="宋体" w:cs="Arial"/>
          <w:i w:val="0"/>
          <w:iCs w:val="0"/>
          <w:caps w:val="0"/>
          <w:spacing w:val="0"/>
          <w:sz w:val="25"/>
          <w:szCs w:val="25"/>
          <w:u w:val="none"/>
          <w:shd w:val="clear" w:fill="FFFFFF"/>
          <w:lang w:val="en-US" w:eastAsia="zh-CN"/>
        </w:rPr>
        <w:t>近日，云山镇召开2024年基层党建重点工作暨村集体经济发展调度会。与会人员集中学习了《秦安县基层党组织评星定级工作实施方案》《秦安县村级干部绩效奖励考评办法》，安排了规范组织生活、发展党员、村阵地管理使用等工作，调度了村集体经济发展工作。</w:t>
      </w: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5410200" cy="2905125"/>
            <wp:effectExtent l="0" t="0" r="0" b="9525"/>
            <wp:docPr id="11"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IMG_261"/>
                    <pic:cNvPicPr>
                      <a:picLocks noChangeAspect="1"/>
                    </pic:cNvPicPr>
                  </pic:nvPicPr>
                  <pic:blipFill>
                    <a:blip r:embed="rId9"/>
                    <a:stretch>
                      <a:fillRect/>
                    </a:stretch>
                  </pic:blipFill>
                  <pic:spPr>
                    <a:xfrm>
                      <a:off x="0" y="0"/>
                      <a:ext cx="5410200" cy="2905125"/>
                    </a:xfrm>
                    <a:prstGeom prst="rect">
                      <a:avLst/>
                    </a:prstGeom>
                    <a:noFill/>
                    <a:ln w="9525">
                      <a:noFill/>
                    </a:ln>
                  </pic:spPr>
                </pic:pic>
              </a:graphicData>
            </a:graphic>
          </wp:inline>
        </w:drawing>
      </w: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ind w:firstLine="500" w:firstLineChars="200"/>
        <w:jc w:val="left"/>
      </w:pPr>
      <w:r>
        <w:rPr>
          <w:rFonts w:hint="eastAsia" w:ascii="Arial" w:hAnsi="Arial" w:eastAsia="宋体" w:cs="Arial"/>
          <w:i w:val="0"/>
          <w:iCs w:val="0"/>
          <w:caps w:val="0"/>
          <w:spacing w:val="0"/>
          <w:sz w:val="25"/>
          <w:szCs w:val="25"/>
          <w:u w:val="none"/>
          <w:shd w:val="clear" w:fill="FFFFFF"/>
          <w:lang w:val="en-US" w:eastAsia="zh-CN"/>
        </w:rPr>
        <w:t>4月8日，云山镇组织召开4月份驻村帮扶工作例会，会议传达学习了全国两会精神和全县三月份驻村帮扶工作总队长暨驻村帮扶专责组调度会议精神，并对全镇3月份驻村帮扶工作开展情况进行了通报，详细安排部署了当前驻村帮扶、巩固拓展脱贫攻坚成果同乡村振兴有效衔接等重点工作，并就任务落实提出了具体要求。</w:t>
      </w:r>
      <w:r>
        <w:rPr>
          <w:rFonts w:ascii="宋体" w:hAnsi="宋体" w:eastAsia="宋体" w:cs="宋体"/>
          <w:kern w:val="0"/>
          <w:sz w:val="24"/>
          <w:szCs w:val="24"/>
          <w:lang w:val="en-US" w:eastAsia="zh-CN" w:bidi="ar"/>
        </w:rPr>
        <w:drawing>
          <wp:inline distT="0" distB="0" distL="114300" distR="114300">
            <wp:extent cx="4943475" cy="3442970"/>
            <wp:effectExtent l="0" t="0" r="9525" b="5080"/>
            <wp:docPr id="5"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IMG_262"/>
                    <pic:cNvPicPr>
                      <a:picLocks noChangeAspect="1"/>
                    </pic:cNvPicPr>
                  </pic:nvPicPr>
                  <pic:blipFill>
                    <a:blip r:embed="rId10"/>
                    <a:stretch>
                      <a:fillRect/>
                    </a:stretch>
                  </pic:blipFill>
                  <pic:spPr>
                    <a:xfrm>
                      <a:off x="0" y="0"/>
                      <a:ext cx="4943475" cy="3442970"/>
                    </a:xfrm>
                    <a:prstGeom prst="rect">
                      <a:avLst/>
                    </a:prstGeom>
                    <a:noFill/>
                    <a:ln w="9525">
                      <a:noFill/>
                    </a:ln>
                  </pic:spPr>
                </pic:pic>
              </a:graphicData>
            </a:graphic>
          </wp:inline>
        </w:drawing>
      </w:r>
      <w:r>
        <w:rPr>
          <w:rFonts w:ascii="宋体" w:hAnsi="宋体" w:eastAsia="宋体" w:cs="宋体"/>
          <w:kern w:val="0"/>
          <w:sz w:val="24"/>
          <w:szCs w:val="24"/>
          <w:lang w:val="en-US" w:eastAsia="zh-CN" w:bidi="ar"/>
        </w:rPr>
        <w:t>​</w:t>
      </w:r>
    </w:p>
    <w:p>
      <w:pPr>
        <w:bidi w:val="0"/>
        <w:ind w:firstLine="500" w:firstLineChars="200"/>
        <w:rPr>
          <w:rFonts w:hint="eastAsia" w:ascii="Arial" w:hAnsi="Arial" w:eastAsia="宋体" w:cs="Arial"/>
          <w:i w:val="0"/>
          <w:iCs w:val="0"/>
          <w:caps w:val="0"/>
          <w:spacing w:val="0"/>
          <w:sz w:val="25"/>
          <w:szCs w:val="25"/>
          <w:u w:val="none"/>
          <w:shd w:val="clear" w:fill="FFFFFF"/>
          <w:lang w:val="en-US" w:eastAsia="zh-CN"/>
        </w:rPr>
      </w:pPr>
      <w:r>
        <w:rPr>
          <w:rFonts w:hint="eastAsia" w:ascii="Arial" w:hAnsi="Arial" w:eastAsia="宋体" w:cs="Arial"/>
          <w:i w:val="0"/>
          <w:iCs w:val="0"/>
          <w:caps w:val="0"/>
          <w:spacing w:val="0"/>
          <w:sz w:val="25"/>
          <w:szCs w:val="25"/>
          <w:u w:val="none"/>
          <w:shd w:val="clear" w:fill="FFFFFF"/>
          <w:lang w:val="en-US" w:eastAsia="zh-CN"/>
        </w:rPr>
        <w:t>4</w:t>
      </w:r>
      <w:r>
        <w:rPr>
          <w:rFonts w:hint="eastAsia" w:ascii="Arial" w:hAnsi="Arial" w:eastAsia="宋体" w:cs="Arial"/>
          <w:i w:val="0"/>
          <w:iCs w:val="0"/>
          <w:caps w:val="0"/>
          <w:spacing w:val="0"/>
          <w:sz w:val="25"/>
          <w:szCs w:val="25"/>
          <w:u w:val="none"/>
          <w:shd w:val="clear" w:fill="FFFFFF"/>
          <w:lang w:val="en-US" w:eastAsia="zh-CN"/>
        </w:rPr>
        <w:t>月8日，云山镇组织召开撂荒地整治及巩固提升工作推进会。会议通报了各村撂荒地的基本情况、核查的进度以及做好下一步工作部署。参会村委会对撂荒地排查整治情况进行汇报，提出务实有效的意见和建议。</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5287010" cy="3286760"/>
            <wp:effectExtent l="0" t="0" r="8890" b="8890"/>
            <wp:docPr id="9"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IMG_263"/>
                    <pic:cNvPicPr>
                      <a:picLocks noChangeAspect="1"/>
                    </pic:cNvPicPr>
                  </pic:nvPicPr>
                  <pic:blipFill>
                    <a:blip r:embed="rId11"/>
                    <a:stretch>
                      <a:fillRect/>
                    </a:stretch>
                  </pic:blipFill>
                  <pic:spPr>
                    <a:xfrm>
                      <a:off x="0" y="0"/>
                      <a:ext cx="5287010" cy="3286760"/>
                    </a:xfrm>
                    <a:prstGeom prst="rect">
                      <a:avLst/>
                    </a:prstGeom>
                    <a:noFill/>
                    <a:ln w="9525">
                      <a:noFill/>
                    </a:ln>
                  </pic:spPr>
                </pic:pic>
              </a:graphicData>
            </a:graphic>
          </wp:inline>
        </w:drawing>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 xml:space="preserve">  </w:t>
      </w:r>
      <w:r>
        <w:rPr>
          <w:rFonts w:hint="eastAsia" w:ascii="Arial" w:hAnsi="Arial" w:eastAsia="宋体" w:cs="Arial"/>
          <w:i w:val="0"/>
          <w:iCs w:val="0"/>
          <w:caps w:val="0"/>
          <w:spacing w:val="0"/>
          <w:sz w:val="25"/>
          <w:szCs w:val="25"/>
          <w:u w:val="none"/>
          <w:shd w:val="clear" w:fill="FFFFFF"/>
          <w:lang w:val="en-US" w:eastAsia="zh-CN"/>
        </w:rPr>
        <w:t>重</w:t>
      </w:r>
      <w:r>
        <w:rPr>
          <w:rFonts w:hint="eastAsia" w:ascii="Arial" w:hAnsi="Arial" w:eastAsia="宋体" w:cs="Arial"/>
          <w:i w:val="0"/>
          <w:iCs w:val="0"/>
          <w:caps w:val="0"/>
          <w:spacing w:val="0"/>
          <w:sz w:val="25"/>
          <w:szCs w:val="25"/>
          <w:u w:val="none"/>
          <w:shd w:val="clear" w:fill="FFFFFF"/>
          <w:lang w:val="en-US" w:eastAsia="zh-CN"/>
        </w:rPr>
        <w:t>点工作云山镇环境卫生整治，花卉覆盖行动，春耕生产，行道树管护，耕地流出整改工作等近期各项重点工作有序推进。</w:t>
      </w:r>
      <w:r>
        <w:rPr>
          <w:rFonts w:ascii="宋体" w:hAnsi="宋体" w:eastAsia="宋体" w:cs="宋体"/>
          <w:kern w:val="0"/>
          <w:sz w:val="24"/>
          <w:szCs w:val="24"/>
          <w:bdr w:val="none" w:color="auto" w:sz="0" w:space="0"/>
          <w:lang w:val="en-US" w:eastAsia="zh-CN" w:bidi="ar"/>
        </w:rPr>
        <w:drawing>
          <wp:inline distT="0" distB="0" distL="114300" distR="114300">
            <wp:extent cx="5273675" cy="3105150"/>
            <wp:effectExtent l="0" t="0" r="3175" b="0"/>
            <wp:docPr id="14"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descr="IMG_264"/>
                    <pic:cNvPicPr>
                      <a:picLocks noChangeAspect="1"/>
                    </pic:cNvPicPr>
                  </pic:nvPicPr>
                  <pic:blipFill>
                    <a:blip r:embed="rId12"/>
                    <a:stretch>
                      <a:fillRect/>
                    </a:stretch>
                  </pic:blipFill>
                  <pic:spPr>
                    <a:xfrm>
                      <a:off x="0" y="0"/>
                      <a:ext cx="5273675" cy="3105150"/>
                    </a:xfrm>
                    <a:prstGeom prst="rect">
                      <a:avLst/>
                    </a:prstGeom>
                    <a:noFill/>
                    <a:ln w="9525">
                      <a:noFill/>
                    </a:ln>
                  </pic:spPr>
                </pic:pic>
              </a:graphicData>
            </a:graphic>
          </wp:inline>
        </w:drawing>
      </w:r>
      <w:r>
        <w:rPr>
          <w:rFonts w:ascii="宋体" w:hAnsi="宋体" w:eastAsia="宋体" w:cs="宋体"/>
          <w:kern w:val="0"/>
          <w:sz w:val="24"/>
          <w:szCs w:val="24"/>
          <w:lang w:val="en-US" w:eastAsia="zh-CN"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2MTIzNGMzZWY1MzIzN2NiY2VkNWU1NmEwNGRhZmIifQ=="/>
  </w:docVars>
  <w:rsids>
    <w:rsidRoot w:val="00000000"/>
    <w:rsid w:val="03E15224"/>
    <w:rsid w:val="6F973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webp"/><Relationship Id="rId8" Type="http://schemas.openxmlformats.org/officeDocument/2006/relationships/image" Target="media/image5.webp"/><Relationship Id="rId7" Type="http://schemas.openxmlformats.org/officeDocument/2006/relationships/image" Target="media/image4.webp"/><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webp"/><Relationship Id="rId11" Type="http://schemas.openxmlformats.org/officeDocument/2006/relationships/image" Target="media/image8.webp"/><Relationship Id="rId10" Type="http://schemas.openxmlformats.org/officeDocument/2006/relationships/image" Target="media/image7.webp"/><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2024-04-20T07:50:18Z</dcterms:created>
  <dc:creator>lenovo</dc:creator>
  <cp:lastModifiedBy>说书人</cp:lastModifiedBy>
  <dcterms:modified xsi:type="dcterms:W3CDTF">2024-04-20T08:02:12Z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0A9D3A8CD8B041D3994EAEF8953C3C32_12</vt:lpwstr>
  </property>
</Properties>
</file>